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3116" w:right="3204" w:firstLine="0"/>
        <w:jc w:val="center"/>
        <w:rPr>
          <w:b/>
          <w:sz w:val="30"/>
        </w:rPr>
      </w:pPr>
      <w:r>
        <w:rPr>
          <w:b/>
          <w:color w:val="231F20"/>
          <w:sz w:val="30"/>
        </w:rPr>
        <w:t>TO WHOM IT MAY CONCERN</w:t>
      </w:r>
    </w:p>
    <w:p>
      <w:pPr>
        <w:pStyle w:val="BodyText"/>
        <w:spacing w:line="235" w:lineRule="auto" w:before="85"/>
        <w:ind w:left="106"/>
      </w:pPr>
      <w:r>
        <w:rPr>
          <w:color w:val="231F20"/>
        </w:rPr>
        <w:t>Automation 2019, 14th International Exhibition and Conference, will be held on 25th to 28th September 2019 at the Bombay Exhibition Centre, Goregaon, Mumbai, India.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4" w:lineRule="auto" w:before="51"/>
        <w:ind w:left="152" w:right="817"/>
      </w:pPr>
      <w:r>
        <w:rPr>
          <w:b/>
          <w:color w:val="231F20"/>
        </w:rPr>
        <w:t>IED COMMUNICATIONS LTD., </w:t>
      </w:r>
      <w:r>
        <w:rPr>
          <w:color w:val="231F20"/>
        </w:rPr>
        <w:t>the organizer of the Automation 2019, we would like to invite the following delegate(s) as Exhibitor / Visitor to attend the fair.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6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809"/>
        <w:gridCol w:w="1620"/>
        <w:gridCol w:w="3020"/>
      </w:tblGrid>
      <w:tr>
        <w:trPr>
          <w:trHeight w:val="320" w:hRule="atLeast"/>
        </w:trPr>
        <w:tc>
          <w:tcPr>
            <w:tcW w:w="2232" w:type="dxa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Surname</w:t>
            </w:r>
          </w:p>
        </w:tc>
        <w:tc>
          <w:tcPr>
            <w:tcW w:w="7449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5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First Name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4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Nationality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Passport No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1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Date of Birth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Sex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5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Job Title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Company Name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232" w:type="dxa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Company Address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5" w:lineRule="exact" w:before="14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Email id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Tel No</w:t>
            </w:r>
          </w:p>
        </w:tc>
        <w:tc>
          <w:tcPr>
            <w:tcW w:w="28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87" w:lineRule="exact" w:before="13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Fax No</w:t>
            </w:r>
          </w:p>
        </w:tc>
        <w:tc>
          <w:tcPr>
            <w:tcW w:w="3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232" w:type="dxa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8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Desired place to get</w:t>
            </w:r>
          </w:p>
          <w:p>
            <w:pPr>
              <w:pStyle w:val="TableParagraph"/>
              <w:spacing w:line="285" w:lineRule="exact" w:before="20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>the visa (city)</w:t>
            </w:r>
          </w:p>
        </w:tc>
        <w:tc>
          <w:tcPr>
            <w:tcW w:w="7449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54" w:lineRule="auto" w:before="9"/>
        <w:ind w:left="152"/>
      </w:pPr>
      <w:r>
        <w:rPr>
          <w:color w:val="231F20"/>
        </w:rPr>
        <w:t>All the relevant cost including hotel accommodation, meals, transportation fees and health insurance, etc in India will be borne by his / her own company.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511" w:lineRule="auto"/>
        <w:ind w:left="150" w:right="845"/>
      </w:pPr>
      <w:r>
        <w:rPr>
          <w:b/>
          <w:color w:val="231F20"/>
        </w:rPr>
        <w:t>“IED Communications Ltd” </w:t>
      </w:r>
      <w:r>
        <w:rPr>
          <w:color w:val="231F20"/>
        </w:rPr>
        <w:t>will not carry any responsibility incurred during his / her stay. We request you to grant them Visa and oblige</w:t>
      </w:r>
    </w:p>
    <w:p>
      <w:pPr>
        <w:pStyle w:val="BodyText"/>
        <w:spacing w:before="0"/>
        <w:ind w:left="150"/>
      </w:pPr>
      <w:r>
        <w:rPr>
          <w:color w:val="231F20"/>
        </w:rPr>
        <w:t>Yours faithfully</w:t>
      </w:r>
    </w:p>
    <w:p>
      <w:pPr>
        <w:spacing w:before="19"/>
        <w:ind w:left="14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IED COMMUNICATIONS LTD.,</w:t>
      </w:r>
    </w:p>
    <w:sectPr>
      <w:type w:val="continuous"/>
      <w:pgSz w:w="11910" w:h="16840"/>
      <w:pgMar w:top="15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visa_2019</dc:title>
  <dcterms:created xsi:type="dcterms:W3CDTF">2019-05-06T11:33:11Z</dcterms:created>
  <dcterms:modified xsi:type="dcterms:W3CDTF">2019-05-06T11:33:11Z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2019-05-06T00:00:00Z</vt:filetime>
  </property>
</Properties>
</file>